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26B9" w14:textId="77777777" w:rsidR="00273527" w:rsidRDefault="00273527" w:rsidP="0038132F">
      <w:pPr>
        <w:jc w:val="center"/>
        <w:rPr>
          <w:b/>
          <w:bCs/>
        </w:rPr>
      </w:pPr>
      <w:r>
        <w:rPr>
          <w:b/>
          <w:bCs/>
        </w:rPr>
        <w:t xml:space="preserve">FNET Raw Materials Working Group Meeting: </w:t>
      </w:r>
      <w:r w:rsidR="00697505" w:rsidRPr="009C7ACB">
        <w:rPr>
          <w:b/>
          <w:bCs/>
        </w:rPr>
        <w:t>Thai Chicken</w:t>
      </w:r>
    </w:p>
    <w:p w14:paraId="6C7D5B08" w14:textId="6CF12F59" w:rsidR="00262E76" w:rsidRDefault="00273527" w:rsidP="0038132F">
      <w:pPr>
        <w:jc w:val="center"/>
        <w:rPr>
          <w:b/>
          <w:bCs/>
        </w:rPr>
      </w:pPr>
      <w:r>
        <w:rPr>
          <w:b/>
          <w:bCs/>
        </w:rPr>
        <w:t xml:space="preserve">Thursday </w:t>
      </w:r>
      <w:r w:rsidR="00697505" w:rsidRPr="009C7ACB">
        <w:rPr>
          <w:b/>
          <w:bCs/>
        </w:rPr>
        <w:t>15</w:t>
      </w:r>
      <w:r w:rsidR="00697505" w:rsidRPr="009C7ACB">
        <w:rPr>
          <w:b/>
          <w:bCs/>
          <w:vertAlign w:val="superscript"/>
        </w:rPr>
        <w:t>th</w:t>
      </w:r>
      <w:r w:rsidR="00697505" w:rsidRPr="009C7ACB">
        <w:rPr>
          <w:b/>
          <w:bCs/>
        </w:rPr>
        <w:t xml:space="preserve"> September 2022</w:t>
      </w:r>
    </w:p>
    <w:p w14:paraId="370B9E3E" w14:textId="430880EE" w:rsidR="00EE7792" w:rsidRPr="009C7ACB" w:rsidRDefault="00EE7792" w:rsidP="0038132F">
      <w:pPr>
        <w:jc w:val="center"/>
        <w:rPr>
          <w:b/>
          <w:bCs/>
        </w:rPr>
      </w:pPr>
      <w:r>
        <w:rPr>
          <w:b/>
          <w:bCs/>
        </w:rPr>
        <w:t>Meeting under Chatham House rules, so all contributions are anon</w:t>
      </w:r>
      <w:r w:rsidR="00273527">
        <w:rPr>
          <w:b/>
          <w:bCs/>
        </w:rPr>
        <w:t xml:space="preserve">ymised. </w:t>
      </w:r>
    </w:p>
    <w:p w14:paraId="0044AFF3" w14:textId="4639ADAC" w:rsidR="00A3510A" w:rsidRDefault="001B54D1">
      <w:r>
        <w:t xml:space="preserve">Context of meeting was a request </w:t>
      </w:r>
      <w:r w:rsidR="00CE481D">
        <w:t>from members was to identify raw materials and Thai Chicken was identified</w:t>
      </w:r>
      <w:r w:rsidR="0038132F">
        <w:t>.</w:t>
      </w:r>
    </w:p>
    <w:p w14:paraId="30568A96" w14:textId="767DE377" w:rsidR="00CE481D" w:rsidRDefault="003B2A2A">
      <w:r w:rsidRPr="000913ED">
        <w:rPr>
          <w:b/>
          <w:bCs/>
        </w:rPr>
        <w:t xml:space="preserve">Member </w:t>
      </w:r>
      <w:r>
        <w:t>–</w:t>
      </w:r>
      <w:r w:rsidR="006702A2">
        <w:t>want</w:t>
      </w:r>
      <w:r w:rsidR="000913ED">
        <w:t xml:space="preserve">s </w:t>
      </w:r>
      <w:r w:rsidR="006702A2">
        <w:t xml:space="preserve">an informal and open discussion - use chicken in lots of supply </w:t>
      </w:r>
      <w:proofErr w:type="gramStart"/>
      <w:r w:rsidR="006702A2">
        <w:t>lines  -</w:t>
      </w:r>
      <w:proofErr w:type="gramEnd"/>
      <w:r w:rsidR="006702A2">
        <w:t xml:space="preserve"> UK, Thai chicken.</w:t>
      </w:r>
    </w:p>
    <w:p w14:paraId="1B3D64B5" w14:textId="02931DDB" w:rsidR="00814350" w:rsidRDefault="00814350">
      <w:r>
        <w:t xml:space="preserve">Some concerns </w:t>
      </w:r>
      <w:r w:rsidR="00B068A5">
        <w:t>spanning a number of years include:</w:t>
      </w:r>
    </w:p>
    <w:p w14:paraId="11E6B0EE" w14:textId="23FDAB50" w:rsidR="006702A2" w:rsidRDefault="00B068A5" w:rsidP="00814350">
      <w:pPr>
        <w:pStyle w:val="ListParagraph"/>
        <w:numPr>
          <w:ilvl w:val="0"/>
          <w:numId w:val="7"/>
        </w:numPr>
      </w:pPr>
      <w:r>
        <w:t>L</w:t>
      </w:r>
      <w:r w:rsidR="00530ECF">
        <w:t>ots of high</w:t>
      </w:r>
      <w:r w:rsidR="00814350">
        <w:t>-</w:t>
      </w:r>
      <w:r w:rsidR="00530ECF">
        <w:t xml:space="preserve">level investigations and press into </w:t>
      </w:r>
      <w:r w:rsidR="00814350">
        <w:t>T</w:t>
      </w:r>
      <w:r w:rsidR="00530ECF">
        <w:t>hai ch</w:t>
      </w:r>
      <w:r w:rsidR="00814350">
        <w:t xml:space="preserve">icken </w:t>
      </w:r>
      <w:r w:rsidR="00530ECF">
        <w:t>and seafood.</w:t>
      </w:r>
    </w:p>
    <w:p w14:paraId="42EC0EDE" w14:textId="50EB72D5" w:rsidR="00530ECF" w:rsidRDefault="00530ECF" w:rsidP="00814350">
      <w:pPr>
        <w:pStyle w:val="ListParagraph"/>
        <w:numPr>
          <w:ilvl w:val="0"/>
          <w:numId w:val="7"/>
        </w:numPr>
      </w:pPr>
      <w:r>
        <w:t>Geography – long distance away so hard to check</w:t>
      </w:r>
    </w:p>
    <w:p w14:paraId="0949ECC5" w14:textId="1B78BAD6" w:rsidR="00530ECF" w:rsidRDefault="00530ECF" w:rsidP="00814350">
      <w:pPr>
        <w:pStyle w:val="ListParagraph"/>
        <w:numPr>
          <w:ilvl w:val="0"/>
          <w:numId w:val="7"/>
        </w:numPr>
      </w:pPr>
      <w:r>
        <w:t xml:space="preserve">Reliant on supplier info – Thai chicken sector </w:t>
      </w:r>
      <w:r w:rsidR="00807FB0">
        <w:t xml:space="preserve">is very large – is the UK a big part of that?  Does UK have leverage </w:t>
      </w:r>
    </w:p>
    <w:p w14:paraId="1D3C1CC5" w14:textId="085A1C18" w:rsidR="00807FB0" w:rsidRDefault="001A535C" w:rsidP="00814350">
      <w:pPr>
        <w:pStyle w:val="ListParagraph"/>
        <w:numPr>
          <w:ilvl w:val="0"/>
          <w:numId w:val="7"/>
        </w:numPr>
      </w:pPr>
      <w:r>
        <w:t xml:space="preserve">Base code – different </w:t>
      </w:r>
    </w:p>
    <w:p w14:paraId="532459D0" w14:textId="3927AAD1" w:rsidR="001A535C" w:rsidRDefault="001A535C" w:rsidP="00814350">
      <w:pPr>
        <w:pStyle w:val="ListParagraph"/>
        <w:numPr>
          <w:ilvl w:val="0"/>
          <w:numId w:val="7"/>
        </w:numPr>
      </w:pPr>
      <w:r>
        <w:t>Difficulties around migrant workers – language, cultural challenges and Myanmar</w:t>
      </w:r>
    </w:p>
    <w:p w14:paraId="67423770" w14:textId="2A6A97A1" w:rsidR="001A535C" w:rsidRDefault="001A535C" w:rsidP="00814350">
      <w:pPr>
        <w:pStyle w:val="ListParagraph"/>
        <w:numPr>
          <w:ilvl w:val="0"/>
          <w:numId w:val="7"/>
        </w:numPr>
      </w:pPr>
      <w:r>
        <w:t>Can’t say what is going on</w:t>
      </w:r>
      <w:r w:rsidR="00CB2576">
        <w:t xml:space="preserve"> so its problematic. </w:t>
      </w:r>
    </w:p>
    <w:p w14:paraId="7AD03DE7" w14:textId="77777777" w:rsidR="00B068A5" w:rsidRDefault="00CB2576" w:rsidP="00B068A5">
      <w:pPr>
        <w:pStyle w:val="ListParagraph"/>
        <w:numPr>
          <w:ilvl w:val="0"/>
          <w:numId w:val="7"/>
        </w:numPr>
      </w:pPr>
      <w:r>
        <w:t xml:space="preserve">Even if large UK companies – small compared to Thai market – how can </w:t>
      </w:r>
      <w:r w:rsidR="00CE2C59">
        <w:t>we do that.</w:t>
      </w:r>
    </w:p>
    <w:p w14:paraId="50A6C1EC" w14:textId="2BFB73FA" w:rsidR="00CE2C59" w:rsidRDefault="00CE2C59" w:rsidP="00B068A5">
      <w:r>
        <w:t xml:space="preserve">Have whole supply chain in </w:t>
      </w:r>
      <w:r w:rsidR="00B068A5">
        <w:t>the FNET discussion so it is an opportunity to</w:t>
      </w:r>
      <w:r>
        <w:t xml:space="preserve"> talk honestly and without barriers</w:t>
      </w:r>
      <w:r w:rsidR="00B068A5">
        <w:t xml:space="preserve">. </w:t>
      </w:r>
    </w:p>
    <w:p w14:paraId="724A0E4C" w14:textId="654A06C0" w:rsidR="00CE2C59" w:rsidRDefault="00CE2C59">
      <w:r>
        <w:t>Business expect</w:t>
      </w:r>
      <w:r w:rsidR="00037F1B">
        <w:t>at</w:t>
      </w:r>
      <w:r>
        <w:t>ion</w:t>
      </w:r>
      <w:r w:rsidR="00037F1B">
        <w:t xml:space="preserve"> </w:t>
      </w:r>
      <w:r>
        <w:t>is compliance with ETI Base Code, also know that is not the reality in Thailand</w:t>
      </w:r>
      <w:r w:rsidR="008A715E">
        <w:t>, but picture is very complex.</w:t>
      </w:r>
    </w:p>
    <w:p w14:paraId="4DE7BD98" w14:textId="2421DD45" w:rsidR="008A715E" w:rsidRDefault="00B068A5">
      <w:r>
        <w:t xml:space="preserve">Would be useful to hear from </w:t>
      </w:r>
      <w:r w:rsidR="008A715E">
        <w:t xml:space="preserve">representatives from groups in Thailand – </w:t>
      </w:r>
      <w:r w:rsidR="00BE3340">
        <w:t xml:space="preserve">especially with </w:t>
      </w:r>
      <w:r w:rsidR="000A1AC9">
        <w:t>workers.</w:t>
      </w:r>
    </w:p>
    <w:p w14:paraId="78A07DEE" w14:textId="51DF918D" w:rsidR="000A1AC9" w:rsidRDefault="000A1AC9">
      <w:r>
        <w:t>Have compliance data – but concerned about the value</w:t>
      </w:r>
      <w:r w:rsidR="00A21120">
        <w:t xml:space="preserve"> if it is a </w:t>
      </w:r>
      <w:r>
        <w:t>tick-box exercise</w:t>
      </w:r>
      <w:r w:rsidR="00A21120">
        <w:t xml:space="preserve">. </w:t>
      </w:r>
    </w:p>
    <w:p w14:paraId="1C8B6BBA" w14:textId="4BAEE481" w:rsidR="002E32DC" w:rsidRDefault="00F51349" w:rsidP="0008731D">
      <w:r>
        <w:t>Working hours and vulnerability of migrant workers</w:t>
      </w:r>
      <w:r w:rsidR="00A21120">
        <w:t xml:space="preserve"> are also </w:t>
      </w:r>
      <w:r>
        <w:t>problems for other sectors</w:t>
      </w:r>
      <w:r w:rsidR="002E32DC">
        <w:t>.</w:t>
      </w:r>
    </w:p>
    <w:p w14:paraId="466D8B35" w14:textId="66D75DDF" w:rsidR="0008731D" w:rsidRDefault="0008731D" w:rsidP="0008731D">
      <w:pPr>
        <w:rPr>
          <w:b/>
          <w:bCs/>
        </w:rPr>
      </w:pPr>
      <w:r w:rsidRPr="009C7ACB">
        <w:rPr>
          <w:b/>
          <w:bCs/>
        </w:rPr>
        <w:t>Thailand</w:t>
      </w:r>
    </w:p>
    <w:p w14:paraId="4041C270" w14:textId="1D8AD649" w:rsidR="00154510" w:rsidRPr="009C7ACB" w:rsidRDefault="00154510" w:rsidP="0008731D">
      <w:pPr>
        <w:rPr>
          <w:b/>
          <w:bCs/>
        </w:rPr>
      </w:pPr>
      <w:proofErr w:type="gramStart"/>
      <w:r>
        <w:rPr>
          <w:b/>
          <w:bCs/>
        </w:rPr>
        <w:t>Summary  -</w:t>
      </w:r>
      <w:proofErr w:type="gramEnd"/>
      <w:r>
        <w:rPr>
          <w:b/>
          <w:bCs/>
        </w:rPr>
        <w:t xml:space="preserve"> see slides</w:t>
      </w:r>
    </w:p>
    <w:p w14:paraId="7B81AE1B" w14:textId="5B035DB9" w:rsidR="0008731D" w:rsidRDefault="0008731D" w:rsidP="00154510">
      <w:pPr>
        <w:pStyle w:val="ListParagraph"/>
        <w:numPr>
          <w:ilvl w:val="0"/>
          <w:numId w:val="8"/>
        </w:numPr>
      </w:pPr>
      <w:r>
        <w:t>Very low unemployment – higher wages in service sectors</w:t>
      </w:r>
    </w:p>
    <w:p w14:paraId="560A2614" w14:textId="3FC1F58D" w:rsidR="0008731D" w:rsidRDefault="0008731D" w:rsidP="00154510">
      <w:pPr>
        <w:pStyle w:val="ListParagraph"/>
        <w:numPr>
          <w:ilvl w:val="0"/>
          <w:numId w:val="8"/>
        </w:numPr>
      </w:pPr>
      <w:r>
        <w:t>Is upper-middle income country by IOM</w:t>
      </w:r>
      <w:r w:rsidR="00221B08">
        <w:t xml:space="preserve"> – regional pull into Thailand as prosperous country.</w:t>
      </w:r>
    </w:p>
    <w:p w14:paraId="40D36944" w14:textId="586D6B95" w:rsidR="000E2855" w:rsidRDefault="000E2855" w:rsidP="00154510">
      <w:pPr>
        <w:pStyle w:val="ListParagraph"/>
        <w:numPr>
          <w:ilvl w:val="0"/>
          <w:numId w:val="8"/>
        </w:numPr>
      </w:pPr>
      <w:r>
        <w:t>Need for migrant workers – trend is for them to go to low-skilled workforce</w:t>
      </w:r>
    </w:p>
    <w:p w14:paraId="7331A402" w14:textId="7769F1D7" w:rsidR="00C56028" w:rsidRDefault="00C56028" w:rsidP="00154510">
      <w:pPr>
        <w:pStyle w:val="ListParagraph"/>
        <w:numPr>
          <w:ilvl w:val="0"/>
          <w:numId w:val="8"/>
        </w:numPr>
      </w:pPr>
      <w:r>
        <w:t>Migrants – maximum time of 4 years of work in Thailand (can explain excessive hours)</w:t>
      </w:r>
      <w:r w:rsidR="00A90C32">
        <w:t xml:space="preserve"> 2 with visa with </w:t>
      </w:r>
      <w:proofErr w:type="gramStart"/>
      <w:r w:rsidR="00A90C32">
        <w:t>2 year</w:t>
      </w:r>
      <w:proofErr w:type="gramEnd"/>
      <w:r w:rsidR="00A90C32">
        <w:t xml:space="preserve"> extension.</w:t>
      </w:r>
    </w:p>
    <w:p w14:paraId="14AD14F3" w14:textId="26DABF8C" w:rsidR="00C56028" w:rsidRDefault="009B2EE5" w:rsidP="00154510">
      <w:pPr>
        <w:pStyle w:val="ListParagraph"/>
        <w:numPr>
          <w:ilvl w:val="0"/>
          <w:numId w:val="8"/>
        </w:numPr>
      </w:pPr>
      <w:r>
        <w:t>Thai Law – 8 hours pd/48 per week. Or 42 if dangerous</w:t>
      </w:r>
      <w:r w:rsidR="00154510">
        <w:t xml:space="preserve"> workplace</w:t>
      </w:r>
      <w:r>
        <w:t xml:space="preserve"> – 84 total with overtime.  </w:t>
      </w:r>
      <w:r w:rsidR="00230C5B">
        <w:t xml:space="preserve"> </w:t>
      </w:r>
    </w:p>
    <w:p w14:paraId="5A7E52BD" w14:textId="0086A9C4" w:rsidR="00230C5B" w:rsidRDefault="00230C5B" w:rsidP="00154510">
      <w:pPr>
        <w:pStyle w:val="ListParagraph"/>
        <w:numPr>
          <w:ilvl w:val="0"/>
          <w:numId w:val="8"/>
        </w:numPr>
      </w:pPr>
      <w:r>
        <w:t xml:space="preserve">Every worker has right to have 1 day in 7 </w:t>
      </w:r>
      <w:r w:rsidR="00154510">
        <w:t xml:space="preserve">off but </w:t>
      </w:r>
      <w:r>
        <w:t xml:space="preserve">can receive holiday pay </w:t>
      </w:r>
      <w:r w:rsidR="00BB3F97">
        <w:t xml:space="preserve">(overtime rate) </w:t>
      </w:r>
      <w:r>
        <w:t xml:space="preserve">if they do work.  </w:t>
      </w:r>
    </w:p>
    <w:p w14:paraId="783941B8" w14:textId="01EFCA7B" w:rsidR="00A90C32" w:rsidRDefault="00A90C32" w:rsidP="00154510">
      <w:pPr>
        <w:pStyle w:val="ListParagraph"/>
        <w:numPr>
          <w:ilvl w:val="0"/>
          <w:numId w:val="8"/>
        </w:numPr>
      </w:pPr>
      <w:r>
        <w:t>Workers can earn significantly more than with base code.</w:t>
      </w:r>
    </w:p>
    <w:p w14:paraId="5917DC15" w14:textId="046C6971" w:rsidR="00A90C32" w:rsidRDefault="00A90C32" w:rsidP="00154510">
      <w:pPr>
        <w:pStyle w:val="ListParagraph"/>
        <w:numPr>
          <w:ilvl w:val="0"/>
          <w:numId w:val="8"/>
        </w:numPr>
      </w:pPr>
      <w:r>
        <w:t xml:space="preserve">Thai labour law benefits workers who want to </w:t>
      </w:r>
      <w:r w:rsidR="00FE140F">
        <w:t>work overtime</w:t>
      </w:r>
    </w:p>
    <w:p w14:paraId="3723BA3B" w14:textId="1C81C898" w:rsidR="00FE140F" w:rsidRDefault="00FE140F" w:rsidP="00154510">
      <w:pPr>
        <w:pStyle w:val="ListParagraph"/>
        <w:numPr>
          <w:ilvl w:val="0"/>
          <w:numId w:val="8"/>
        </w:numPr>
      </w:pPr>
      <w:r>
        <w:t xml:space="preserve">Employer pays – each business pays to cover fees </w:t>
      </w:r>
      <w:proofErr w:type="gramStart"/>
      <w:r>
        <w:t>e.g.</w:t>
      </w:r>
      <w:proofErr w:type="gramEnd"/>
      <w:r>
        <w:t xml:space="preserve"> vaccination etc. </w:t>
      </w:r>
      <w:r w:rsidR="00A5011E">
        <w:t>migrants can work anywhere so might also leave that business after they’ve paid</w:t>
      </w:r>
    </w:p>
    <w:p w14:paraId="656CB44F" w14:textId="4BB4CCFF" w:rsidR="00DD13B4" w:rsidRPr="00154510" w:rsidRDefault="00DD13B4" w:rsidP="0008731D">
      <w:pPr>
        <w:rPr>
          <w:b/>
          <w:bCs/>
        </w:rPr>
      </w:pPr>
      <w:r w:rsidRPr="00154510">
        <w:rPr>
          <w:b/>
          <w:bCs/>
        </w:rPr>
        <w:t>Recruitment fees</w:t>
      </w:r>
      <w:r w:rsidR="00154510">
        <w:rPr>
          <w:b/>
          <w:bCs/>
        </w:rPr>
        <w:t xml:space="preserve"> &amp; on the ground work (case study shared) </w:t>
      </w:r>
    </w:p>
    <w:p w14:paraId="20B7B788" w14:textId="0536131C" w:rsidR="00B81E25" w:rsidRDefault="00154510" w:rsidP="00154510">
      <w:pPr>
        <w:pStyle w:val="ListParagraph"/>
        <w:numPr>
          <w:ilvl w:val="0"/>
          <w:numId w:val="9"/>
        </w:numPr>
      </w:pPr>
      <w:r>
        <w:lastRenderedPageBreak/>
        <w:t>Company b</w:t>
      </w:r>
      <w:r w:rsidR="00B81E25">
        <w:t>ypassed Thai agencies to work directly with agencies in source country</w:t>
      </w:r>
    </w:p>
    <w:p w14:paraId="56EF6B32" w14:textId="325E75AD" w:rsidR="00520691" w:rsidRDefault="00520691" w:rsidP="00154510">
      <w:pPr>
        <w:pStyle w:val="ListParagraph"/>
        <w:numPr>
          <w:ilvl w:val="0"/>
          <w:numId w:val="9"/>
        </w:numPr>
      </w:pPr>
      <w:r>
        <w:t>Lots of hidden fees.</w:t>
      </w:r>
    </w:p>
    <w:p w14:paraId="08F59B26" w14:textId="2171510D" w:rsidR="00B81E25" w:rsidRDefault="00154510" w:rsidP="00154510">
      <w:pPr>
        <w:pStyle w:val="ListParagraph"/>
        <w:numPr>
          <w:ilvl w:val="0"/>
          <w:numId w:val="9"/>
        </w:numPr>
      </w:pPr>
      <w:r>
        <w:t>P</w:t>
      </w:r>
      <w:r w:rsidR="00520691">
        <w:t xml:space="preserve">artnered with Andy Hall </w:t>
      </w:r>
      <w:r w:rsidR="00B81E25">
        <w:t>–</w:t>
      </w:r>
      <w:r w:rsidR="00520691">
        <w:t xml:space="preserve"> </w:t>
      </w:r>
      <w:r>
        <w:t>and did c</w:t>
      </w:r>
      <w:r w:rsidR="00B81E25">
        <w:t xml:space="preserve">apacity building with agencies in country – </w:t>
      </w:r>
    </w:p>
    <w:p w14:paraId="4B67DE23" w14:textId="51F0D994" w:rsidR="00B81E25" w:rsidRDefault="00861D3E" w:rsidP="00154510">
      <w:pPr>
        <w:pStyle w:val="ListParagraph"/>
        <w:numPr>
          <w:ilvl w:val="0"/>
          <w:numId w:val="9"/>
        </w:numPr>
      </w:pPr>
      <w:r>
        <w:t xml:space="preserve">Gaps </w:t>
      </w:r>
      <w:r w:rsidR="009948CF">
        <w:t>–</w:t>
      </w:r>
      <w:r>
        <w:t xml:space="preserve"> </w:t>
      </w:r>
      <w:r w:rsidR="009948CF">
        <w:t xml:space="preserve">lack of awareness of people looking for work in source country – but </w:t>
      </w:r>
      <w:r w:rsidR="005F4F76">
        <w:t xml:space="preserve">can </w:t>
      </w:r>
      <w:r w:rsidR="009948CF">
        <w:t>work with partners to train the workers on their rights</w:t>
      </w:r>
    </w:p>
    <w:p w14:paraId="40C6BB4B" w14:textId="0041BEF7" w:rsidR="009948CF" w:rsidRDefault="00233E65" w:rsidP="00154510">
      <w:pPr>
        <w:pStyle w:val="ListParagraph"/>
        <w:numPr>
          <w:ilvl w:val="0"/>
          <w:numId w:val="9"/>
        </w:numPr>
      </w:pPr>
      <w:r>
        <w:t xml:space="preserve">At 2020 – were about to train workers on their rights in source country but put on hold </w:t>
      </w:r>
      <w:r w:rsidR="005F4F76">
        <w:t>because of covid.</w:t>
      </w:r>
    </w:p>
    <w:p w14:paraId="156AACD7" w14:textId="61AD0FDD" w:rsidR="00D15B3C" w:rsidRDefault="00D15B3C" w:rsidP="00154510">
      <w:pPr>
        <w:pStyle w:val="ListParagraph"/>
        <w:numPr>
          <w:ilvl w:val="0"/>
          <w:numId w:val="9"/>
        </w:numPr>
      </w:pPr>
      <w:r>
        <w:t xml:space="preserve">Without legal framework it is down to companies to do something about </w:t>
      </w:r>
      <w:r w:rsidR="005F4F76">
        <w:t>fees and hours</w:t>
      </w:r>
      <w:r>
        <w:t xml:space="preserve">. </w:t>
      </w:r>
    </w:p>
    <w:p w14:paraId="2E576918" w14:textId="77777777" w:rsidR="00DC312B" w:rsidRDefault="00DC312B" w:rsidP="0008731D"/>
    <w:p w14:paraId="708402C1" w14:textId="77777777" w:rsidR="00DC312B" w:rsidRPr="00DC312B" w:rsidRDefault="00DC312B" w:rsidP="0008731D">
      <w:pPr>
        <w:rPr>
          <w:b/>
          <w:bCs/>
        </w:rPr>
      </w:pPr>
      <w:r w:rsidRPr="00DC312B">
        <w:rPr>
          <w:b/>
          <w:bCs/>
        </w:rPr>
        <w:t xml:space="preserve">Member case study </w:t>
      </w:r>
    </w:p>
    <w:p w14:paraId="27CCB7FE" w14:textId="71A410F0" w:rsidR="002C3F8F" w:rsidRDefault="002C3F8F" w:rsidP="00B35541">
      <w:pPr>
        <w:pStyle w:val="ListParagraph"/>
        <w:numPr>
          <w:ilvl w:val="0"/>
          <w:numId w:val="11"/>
        </w:numPr>
      </w:pPr>
      <w:r>
        <w:t>Retailer</w:t>
      </w:r>
      <w:r w:rsidR="00DC312B">
        <w:t>s</w:t>
      </w:r>
      <w:r>
        <w:t xml:space="preserve"> </w:t>
      </w:r>
      <w:r w:rsidR="00D4733C">
        <w:t>do have some leverage, but also reliant on suppliers, but challenges are culturally endemic.  Partnerships are really important.</w:t>
      </w:r>
    </w:p>
    <w:p w14:paraId="1D196EA8" w14:textId="66B88FEB" w:rsidR="00D4733C" w:rsidRDefault="00D4733C" w:rsidP="00B35541">
      <w:pPr>
        <w:pStyle w:val="ListParagraph"/>
        <w:numPr>
          <w:ilvl w:val="0"/>
          <w:numId w:val="11"/>
        </w:numPr>
      </w:pPr>
      <w:r>
        <w:t>Working hours, rest days, breaks – key issues</w:t>
      </w:r>
    </w:p>
    <w:p w14:paraId="3CC51828" w14:textId="545E9D52" w:rsidR="00D4733C" w:rsidRDefault="00CA7A0A" w:rsidP="00B35541">
      <w:pPr>
        <w:pStyle w:val="ListParagraph"/>
        <w:numPr>
          <w:ilvl w:val="0"/>
          <w:numId w:val="11"/>
        </w:numPr>
      </w:pPr>
      <w:r>
        <w:t xml:space="preserve">Working with different departments to </w:t>
      </w:r>
      <w:r w:rsidR="00CF08C7">
        <w:t>demonstrate progress – procurement teams?</w:t>
      </w:r>
    </w:p>
    <w:p w14:paraId="1771E096" w14:textId="42EE5AE1" w:rsidR="00D80D3D" w:rsidRDefault="00CF08C7" w:rsidP="00B35541">
      <w:pPr>
        <w:pStyle w:val="ListParagraph"/>
        <w:numPr>
          <w:ilvl w:val="0"/>
          <w:numId w:val="11"/>
        </w:numPr>
      </w:pPr>
      <w:r>
        <w:t>Colleague</w:t>
      </w:r>
      <w:r w:rsidR="000636AB">
        <w:t xml:space="preserve"> in human rights team is based </w:t>
      </w:r>
      <w:r>
        <w:t xml:space="preserve">in Thailand so that’s useful, but </w:t>
      </w:r>
      <w:r w:rsidR="000636AB">
        <w:t xml:space="preserve">because </w:t>
      </w:r>
      <w:r>
        <w:t>of covid hasn’t been able to do site visits</w:t>
      </w:r>
      <w:r w:rsidR="000636AB">
        <w:t>, s</w:t>
      </w:r>
      <w:r w:rsidR="00D80D3D">
        <w:t>o has been a limit on what have been able to do.</w:t>
      </w:r>
    </w:p>
    <w:p w14:paraId="67C0CFE5" w14:textId="695496A0" w:rsidR="00D80D3D" w:rsidRDefault="00D80D3D" w:rsidP="00B35541">
      <w:pPr>
        <w:pStyle w:val="ListParagraph"/>
        <w:numPr>
          <w:ilvl w:val="0"/>
          <w:numId w:val="11"/>
        </w:numPr>
      </w:pPr>
      <w:r>
        <w:t>Responsible recrui</w:t>
      </w:r>
      <w:r w:rsidR="000636AB">
        <w:t>t</w:t>
      </w:r>
      <w:r>
        <w:t xml:space="preserve">ment – focus on Thailand and region.  Have specific policy for tier 1 suppliers in Thailand and Malaysia – all about understanding what’s going on, how to implement remediation </w:t>
      </w:r>
      <w:r w:rsidR="00525962">
        <w:t>fees.  Launched it in March 2020 – slowed down</w:t>
      </w:r>
      <w:r w:rsidR="00B35541">
        <w:t xml:space="preserve"> (covid).</w:t>
      </w:r>
    </w:p>
    <w:p w14:paraId="4EB309A5" w14:textId="34871DDC" w:rsidR="00525962" w:rsidRDefault="00525962" w:rsidP="00B35541">
      <w:pPr>
        <w:pStyle w:val="ListParagraph"/>
        <w:numPr>
          <w:ilvl w:val="0"/>
          <w:numId w:val="11"/>
        </w:numPr>
      </w:pPr>
      <w:r>
        <w:t>Issara are experts in the region and have partnered with them</w:t>
      </w:r>
    </w:p>
    <w:p w14:paraId="1DBB32BE" w14:textId="5D54F650" w:rsidR="00F65FCE" w:rsidRDefault="00F65FCE" w:rsidP="00B35541">
      <w:pPr>
        <w:pStyle w:val="ListParagraph"/>
        <w:numPr>
          <w:ilvl w:val="0"/>
          <w:numId w:val="11"/>
        </w:numPr>
      </w:pPr>
      <w:r>
        <w:t>Collabor</w:t>
      </w:r>
      <w:r w:rsidR="0099655D">
        <w:t>a</w:t>
      </w:r>
      <w:r>
        <w:t xml:space="preserve">tion with suppliers in UK and </w:t>
      </w:r>
      <w:proofErr w:type="spellStart"/>
      <w:r>
        <w:t>liasing</w:t>
      </w:r>
      <w:proofErr w:type="spellEnd"/>
      <w:r>
        <w:t xml:space="preserve"> in Thailand and with commercial colleagues internally.  Needs everyone to be bought in.  Feels it is ambitious programme. </w:t>
      </w:r>
    </w:p>
    <w:p w14:paraId="7CB08658" w14:textId="5DA39DEB" w:rsidR="006739A0" w:rsidRPr="00B35541" w:rsidRDefault="009C7ACB" w:rsidP="0008731D">
      <w:r w:rsidRPr="00B35541">
        <w:t xml:space="preserve">Key points are </w:t>
      </w:r>
    </w:p>
    <w:p w14:paraId="0AF60775" w14:textId="466581F4" w:rsidR="006739A0" w:rsidRDefault="006739A0" w:rsidP="00B35541">
      <w:pPr>
        <w:pStyle w:val="ListParagraph"/>
        <w:numPr>
          <w:ilvl w:val="0"/>
          <w:numId w:val="10"/>
        </w:numPr>
      </w:pPr>
      <w:r>
        <w:t>Strategic partnerships</w:t>
      </w:r>
      <w:r w:rsidR="009C7ACB">
        <w:t xml:space="preserve"> with organisations in source countries and within business </w:t>
      </w:r>
      <w:proofErr w:type="gramStart"/>
      <w:r w:rsidR="009C7ACB">
        <w:t>e.g.</w:t>
      </w:r>
      <w:proofErr w:type="gramEnd"/>
      <w:r w:rsidR="009C7ACB">
        <w:t xml:space="preserve"> commercial teams</w:t>
      </w:r>
    </w:p>
    <w:p w14:paraId="5BC781D4" w14:textId="1D7D1123" w:rsidR="006739A0" w:rsidRDefault="006739A0" w:rsidP="00B35541">
      <w:pPr>
        <w:pStyle w:val="ListParagraph"/>
        <w:numPr>
          <w:ilvl w:val="0"/>
          <w:numId w:val="10"/>
        </w:numPr>
      </w:pPr>
      <w:r>
        <w:t xml:space="preserve">Buy-in </w:t>
      </w:r>
      <w:r w:rsidR="009C7ACB">
        <w:t xml:space="preserve">before work is started. </w:t>
      </w:r>
    </w:p>
    <w:p w14:paraId="6D4B7F07" w14:textId="2E9B9AE1" w:rsidR="00722F4C" w:rsidRPr="00722F4C" w:rsidRDefault="00722F4C" w:rsidP="0008731D">
      <w:pPr>
        <w:rPr>
          <w:b/>
          <w:bCs/>
        </w:rPr>
      </w:pPr>
      <w:r w:rsidRPr="00722F4C">
        <w:rPr>
          <w:b/>
          <w:bCs/>
        </w:rPr>
        <w:t xml:space="preserve">Questions </w:t>
      </w:r>
    </w:p>
    <w:p w14:paraId="78F63FF3" w14:textId="14C97135" w:rsidR="006739A0" w:rsidRDefault="00BD4EAB" w:rsidP="0008731D">
      <w:r w:rsidRPr="00BD4EAB">
        <w:rPr>
          <w:b/>
          <w:bCs/>
        </w:rPr>
        <w:t>Member question</w:t>
      </w:r>
      <w:r>
        <w:t xml:space="preserve"> </w:t>
      </w:r>
      <w:r w:rsidR="006739A0" w:rsidRPr="006739A0">
        <w:t>It would be really useful to understand how different suppliers / retailers are also enhancing due diligence at broiler chicken farms (not just processing site level) given the challenges of visiting on an unannounced basis please?</w:t>
      </w:r>
      <w:r w:rsidR="006739A0">
        <w:t xml:space="preserve"> </w:t>
      </w:r>
    </w:p>
    <w:p w14:paraId="50B8F3E6" w14:textId="19515CC5" w:rsidR="005A7595" w:rsidRDefault="003B4B58" w:rsidP="00BD4EAB">
      <w:pPr>
        <w:pStyle w:val="ListParagraph"/>
        <w:numPr>
          <w:ilvl w:val="0"/>
          <w:numId w:val="4"/>
        </w:numPr>
      </w:pPr>
      <w:r>
        <w:t>Challenges around unan</w:t>
      </w:r>
      <w:r w:rsidR="00722F4C">
        <w:t xml:space="preserve">nounced </w:t>
      </w:r>
      <w:r>
        <w:t xml:space="preserve">visits – sometimes counter-productive.  Effective to be semi-announced and clear about buy-in.  Since covid – nervous about </w:t>
      </w:r>
      <w:r w:rsidR="00D41D97">
        <w:t>covid</w:t>
      </w:r>
      <w:r w:rsidR="0038132F">
        <w:t xml:space="preserve"> transmission</w:t>
      </w:r>
      <w:r w:rsidR="00D41D97">
        <w:t xml:space="preserve"> so more complicated.</w:t>
      </w:r>
    </w:p>
    <w:p w14:paraId="5F549E3E" w14:textId="30B9657E" w:rsidR="00D41D97" w:rsidRDefault="00D41D97" w:rsidP="00BD4EAB">
      <w:pPr>
        <w:pStyle w:val="ListParagraph"/>
        <w:numPr>
          <w:ilvl w:val="0"/>
          <w:numId w:val="4"/>
        </w:numPr>
      </w:pPr>
      <w:r>
        <w:t>Broiler has less access.</w:t>
      </w:r>
      <w:r w:rsidR="00021515" w:rsidRPr="00021515">
        <w:t xml:space="preserve"> </w:t>
      </w:r>
      <w:r w:rsidR="00021515">
        <w:t>Always a challenge to do unannounced broiler visits cos of bio-security</w:t>
      </w:r>
    </w:p>
    <w:p w14:paraId="296088C8" w14:textId="2B75E17A" w:rsidR="00D41D97" w:rsidRDefault="00D41D97" w:rsidP="00BD4EAB">
      <w:pPr>
        <w:pStyle w:val="ListParagraph"/>
        <w:numPr>
          <w:ilvl w:val="0"/>
          <w:numId w:val="4"/>
        </w:numPr>
      </w:pPr>
      <w:r>
        <w:t>Greatest accessibility has been the starting place</w:t>
      </w:r>
      <w:r w:rsidR="00021515">
        <w:t xml:space="preserve"> </w:t>
      </w:r>
      <w:r w:rsidR="007C19BC">
        <w:t xml:space="preserve">for work, but will need to work on broilers at some point. </w:t>
      </w:r>
    </w:p>
    <w:p w14:paraId="37ED7F70" w14:textId="22D54A75" w:rsidR="00CD2D32" w:rsidRDefault="00D966DD" w:rsidP="00BD4EAB">
      <w:pPr>
        <w:pStyle w:val="ListParagraph"/>
        <w:numPr>
          <w:ilvl w:val="0"/>
          <w:numId w:val="4"/>
        </w:numPr>
      </w:pPr>
      <w:r>
        <w:t xml:space="preserve">Introduce worker interviews on-site </w:t>
      </w:r>
      <w:r w:rsidR="004E4FAC">
        <w:t>–</w:t>
      </w:r>
      <w:r>
        <w:t xml:space="preserve"> </w:t>
      </w:r>
      <w:r w:rsidR="004E4FAC">
        <w:t>can we do social compliance with retailer visits?  Un</w:t>
      </w:r>
      <w:r w:rsidR="007C19BC">
        <w:t>ann</w:t>
      </w:r>
      <w:r w:rsidR="004E4FAC">
        <w:t xml:space="preserve">ounced is really intricate process so best not to do that. </w:t>
      </w:r>
    </w:p>
    <w:p w14:paraId="5D236AB0" w14:textId="2257C650" w:rsidR="00466161" w:rsidRDefault="00466161" w:rsidP="0008731D">
      <w:r w:rsidRPr="00BD4EAB">
        <w:rPr>
          <w:b/>
          <w:bCs/>
        </w:rPr>
        <w:t>Member q</w:t>
      </w:r>
      <w:r w:rsidR="00BD4EAB" w:rsidRPr="00BD4EAB">
        <w:rPr>
          <w:b/>
          <w:bCs/>
        </w:rPr>
        <w:t>uestion</w:t>
      </w:r>
      <w:r w:rsidR="00BD4EAB">
        <w:t xml:space="preserve"> </w:t>
      </w:r>
      <w:r>
        <w:t xml:space="preserve">Can </w:t>
      </w:r>
      <w:r w:rsidR="00BD4EAB">
        <w:t xml:space="preserve">we </w:t>
      </w:r>
      <w:r>
        <w:t xml:space="preserve">also look outside poultry for the scope of this meeting.  Have </w:t>
      </w:r>
      <w:r w:rsidR="004E1F97">
        <w:t xml:space="preserve">other raw materials from Thailand but found other issues </w:t>
      </w:r>
      <w:r w:rsidR="001C3306">
        <w:t xml:space="preserve">that are </w:t>
      </w:r>
      <w:r w:rsidR="004E1F97">
        <w:t>different to poult</w:t>
      </w:r>
      <w:r w:rsidR="001C3306">
        <w:t>r</w:t>
      </w:r>
      <w:r w:rsidR="004E1F97">
        <w:t>y</w:t>
      </w:r>
      <w:r w:rsidR="001C3306">
        <w:t xml:space="preserve">, </w:t>
      </w:r>
      <w:r w:rsidR="004E1F97">
        <w:t xml:space="preserve">but may </w:t>
      </w:r>
      <w:r w:rsidR="001C3306">
        <w:t>also be present in that supply chain</w:t>
      </w:r>
      <w:r w:rsidR="004E1F97">
        <w:t xml:space="preserve"> - can we raise them?</w:t>
      </w:r>
    </w:p>
    <w:p w14:paraId="50390406" w14:textId="38D22B86" w:rsidR="00F9456B" w:rsidRDefault="00F9456B" w:rsidP="0008731D">
      <w:r>
        <w:lastRenderedPageBreak/>
        <w:t>It would be interesting to know more.  Initially the idea was to focus on chicken and expand out</w:t>
      </w:r>
      <w:r w:rsidR="00820A93">
        <w:t xml:space="preserve"> to other materials</w:t>
      </w:r>
      <w:r>
        <w:t xml:space="preserve">. </w:t>
      </w:r>
    </w:p>
    <w:p w14:paraId="647D2229" w14:textId="77777777" w:rsidR="009C7C8B" w:rsidRDefault="00CD6909" w:rsidP="0008731D">
      <w:r w:rsidRPr="00F9456B">
        <w:rPr>
          <w:b/>
          <w:bCs/>
        </w:rPr>
        <w:t>Memb</w:t>
      </w:r>
      <w:r w:rsidR="00F9456B" w:rsidRPr="00F9456B">
        <w:rPr>
          <w:b/>
          <w:bCs/>
        </w:rPr>
        <w:t>er question</w:t>
      </w:r>
      <w:r w:rsidR="00F9456B">
        <w:rPr>
          <w:b/>
          <w:bCs/>
        </w:rPr>
        <w:t xml:space="preserve"> W</w:t>
      </w:r>
      <w:r>
        <w:t xml:space="preserve">hen explaining to colleagues in Thai facilities what UK clients are interested in.  What are the areas they find more </w:t>
      </w:r>
      <w:r w:rsidR="003411F6">
        <w:t xml:space="preserve">challenging? </w:t>
      </w:r>
    </w:p>
    <w:p w14:paraId="1214377E" w14:textId="569EA149" w:rsidR="008212DF" w:rsidRDefault="008212DF" w:rsidP="0033251A">
      <w:pPr>
        <w:pStyle w:val="ListParagraph"/>
        <w:numPr>
          <w:ilvl w:val="0"/>
          <w:numId w:val="5"/>
        </w:numPr>
      </w:pPr>
      <w:r>
        <w:t xml:space="preserve">ETI overtime </w:t>
      </w:r>
      <w:r w:rsidR="00820A93">
        <w:t xml:space="preserve">hours </w:t>
      </w:r>
      <w:r w:rsidR="004645D7">
        <w:t xml:space="preserve">limit </w:t>
      </w:r>
      <w:r w:rsidR="0033251A">
        <w:t xml:space="preserve">was very surprising. </w:t>
      </w:r>
      <w:r>
        <w:t xml:space="preserve"> </w:t>
      </w:r>
    </w:p>
    <w:p w14:paraId="3712011E" w14:textId="1C4A6F30" w:rsidR="003411F6" w:rsidRDefault="004D450F" w:rsidP="0033251A">
      <w:pPr>
        <w:pStyle w:val="ListParagraph"/>
        <w:numPr>
          <w:ilvl w:val="0"/>
          <w:numId w:val="5"/>
        </w:numPr>
      </w:pPr>
      <w:r>
        <w:t xml:space="preserve">Issue – fallout from covid and border closure – request was that </w:t>
      </w:r>
      <w:r w:rsidR="0032638B">
        <w:t>companies</w:t>
      </w:r>
      <w:r>
        <w:t xml:space="preserve"> go </w:t>
      </w:r>
      <w:r w:rsidR="0032638B">
        <w:t xml:space="preserve">back </w:t>
      </w:r>
      <w:r>
        <w:t xml:space="preserve">to Thai labour law </w:t>
      </w:r>
      <w:r w:rsidR="0032638B">
        <w:t>because</w:t>
      </w:r>
      <w:r>
        <w:t xml:space="preserve"> of impact of covid on workforce and reduced hours.  </w:t>
      </w:r>
      <w:r w:rsidR="009C0165">
        <w:t xml:space="preserve">Companies </w:t>
      </w:r>
      <w:r>
        <w:t xml:space="preserve">do </w:t>
      </w:r>
      <w:r w:rsidR="009C0165">
        <w:t>understand the issues when raised</w:t>
      </w:r>
      <w:r>
        <w:t>, but</w:t>
      </w:r>
      <w:r w:rsidR="009C0165">
        <w:t xml:space="preserve"> have</w:t>
      </w:r>
      <w:r>
        <w:t xml:space="preserve"> </w:t>
      </w:r>
      <w:r w:rsidR="00D469F1">
        <w:t xml:space="preserve">had lack of workers </w:t>
      </w:r>
      <w:r w:rsidR="009C0165">
        <w:t>due to</w:t>
      </w:r>
      <w:r w:rsidR="00D469F1">
        <w:t xml:space="preserve"> covid (no migrants) then Thai workers went </w:t>
      </w:r>
      <w:r w:rsidR="004645D7">
        <w:t xml:space="preserve">back to their </w:t>
      </w:r>
      <w:r w:rsidR="00D469F1">
        <w:t>home</w:t>
      </w:r>
      <w:r w:rsidR="004645D7">
        <w:t xml:space="preserve">s also. </w:t>
      </w:r>
      <w:r w:rsidR="00D469F1">
        <w:t xml:space="preserve"> </w:t>
      </w:r>
    </w:p>
    <w:p w14:paraId="01F606E2" w14:textId="11AC5C01" w:rsidR="00D469F1" w:rsidRDefault="00D469F1" w:rsidP="0033251A">
      <w:pPr>
        <w:pStyle w:val="ListParagraph"/>
        <w:numPr>
          <w:ilvl w:val="0"/>
          <w:numId w:val="5"/>
        </w:numPr>
      </w:pPr>
      <w:r>
        <w:t xml:space="preserve">Skill set has been lost so problem of quality. </w:t>
      </w:r>
    </w:p>
    <w:p w14:paraId="61D9A872" w14:textId="592D66B9" w:rsidR="00277C50" w:rsidRDefault="00277C50" w:rsidP="0033251A">
      <w:pPr>
        <w:pStyle w:val="ListParagraph"/>
        <w:numPr>
          <w:ilvl w:val="0"/>
          <w:numId w:val="5"/>
        </w:numPr>
      </w:pPr>
      <w:r>
        <w:t>Annual bonuses paid in Thailand so migrant workers do stay.  Hours at 72 – how to increase bonuses to up the pay?</w:t>
      </w:r>
    </w:p>
    <w:p w14:paraId="23B34276" w14:textId="04F795EC" w:rsidR="00277C50" w:rsidRDefault="00277C50" w:rsidP="0033251A">
      <w:pPr>
        <w:pStyle w:val="ListParagraph"/>
        <w:numPr>
          <w:ilvl w:val="0"/>
          <w:numId w:val="5"/>
        </w:numPr>
      </w:pPr>
      <w:r>
        <w:t xml:space="preserve">Not ignorant about </w:t>
      </w:r>
      <w:r w:rsidR="008735EC">
        <w:t>non-compli</w:t>
      </w:r>
      <w:r w:rsidR="006F3910">
        <w:t>a</w:t>
      </w:r>
      <w:r w:rsidR="008735EC">
        <w:t xml:space="preserve">nce and </w:t>
      </w:r>
      <w:proofErr w:type="gramStart"/>
      <w:r w:rsidR="008735EC">
        <w:t>also</w:t>
      </w:r>
      <w:proofErr w:type="gramEnd"/>
      <w:r w:rsidR="008735EC">
        <w:t xml:space="preserve"> they see every contract as important</w:t>
      </w:r>
    </w:p>
    <w:p w14:paraId="3F8B4683" w14:textId="7A95A4E5" w:rsidR="008735EC" w:rsidRDefault="008735EC" w:rsidP="0033251A">
      <w:pPr>
        <w:pStyle w:val="ListParagraph"/>
        <w:numPr>
          <w:ilvl w:val="0"/>
          <w:numId w:val="5"/>
        </w:numPr>
      </w:pPr>
      <w:r>
        <w:t>Ret</w:t>
      </w:r>
      <w:r w:rsidR="006F3910">
        <w:t>a</w:t>
      </w:r>
      <w:r>
        <w:t xml:space="preserve">ilers as customers is </w:t>
      </w:r>
      <w:r w:rsidR="006F3910">
        <w:t xml:space="preserve">seen as a bonus. </w:t>
      </w:r>
    </w:p>
    <w:p w14:paraId="1341DB8A" w14:textId="7FFF0AD0" w:rsidR="000031BA" w:rsidRDefault="000031BA" w:rsidP="0033251A">
      <w:pPr>
        <w:pStyle w:val="ListParagraph"/>
        <w:numPr>
          <w:ilvl w:val="0"/>
          <w:numId w:val="5"/>
        </w:numPr>
      </w:pPr>
      <w:r>
        <w:t xml:space="preserve">Lots of covid nervousness – testing everywhere.  Boarders are no open. </w:t>
      </w:r>
      <w:r w:rsidR="00450202">
        <w:t xml:space="preserve">Maybe another 12-18months until back to normal. </w:t>
      </w:r>
    </w:p>
    <w:p w14:paraId="5954B396" w14:textId="17EC998B" w:rsidR="009C7C8B" w:rsidRDefault="009C7C8B" w:rsidP="0033251A">
      <w:pPr>
        <w:pStyle w:val="ListParagraph"/>
        <w:numPr>
          <w:ilvl w:val="0"/>
          <w:numId w:val="5"/>
        </w:numPr>
      </w:pPr>
      <w:r>
        <w:t>Can staff exch</w:t>
      </w:r>
      <w:r w:rsidR="006F3910">
        <w:t>a</w:t>
      </w:r>
      <w:r>
        <w:t>nges with UK staff/ hr staff be useful?</w:t>
      </w:r>
    </w:p>
    <w:p w14:paraId="4A2433E9" w14:textId="77777777" w:rsidR="00450202" w:rsidRDefault="00450202" w:rsidP="003411F6">
      <w:pPr>
        <w:pStyle w:val="ListParagraph"/>
        <w:numPr>
          <w:ilvl w:val="0"/>
          <w:numId w:val="1"/>
        </w:numPr>
      </w:pPr>
    </w:p>
    <w:p w14:paraId="336B5E1E" w14:textId="77777777" w:rsidR="00D41D97" w:rsidRDefault="00D41D97" w:rsidP="0008731D"/>
    <w:p w14:paraId="1BAFF007" w14:textId="2ACF1DD5" w:rsidR="006739A0" w:rsidRDefault="00AA5EA0" w:rsidP="0008731D">
      <w:r w:rsidRPr="006F3910">
        <w:rPr>
          <w:b/>
          <w:bCs/>
        </w:rPr>
        <w:t xml:space="preserve">Member </w:t>
      </w:r>
      <w:r w:rsidR="006F3910" w:rsidRPr="006F3910">
        <w:rPr>
          <w:b/>
          <w:bCs/>
        </w:rPr>
        <w:t>question</w:t>
      </w:r>
      <w:r w:rsidR="006F3910">
        <w:t xml:space="preserve">. Are </w:t>
      </w:r>
      <w:r>
        <w:t xml:space="preserve">some retailers moving to </w:t>
      </w:r>
      <w:r w:rsidR="006F3910">
        <w:t>B</w:t>
      </w:r>
      <w:r>
        <w:t>ritish-only chicken – do main suppliers notice this and will this be harder to do work in Thailand?</w:t>
      </w:r>
    </w:p>
    <w:p w14:paraId="27325A97" w14:textId="50B5625D" w:rsidR="00AA5EA0" w:rsidRDefault="006F3910" w:rsidP="0008731D">
      <w:r>
        <w:t>N</w:t>
      </w:r>
      <w:r w:rsidR="005F77DD">
        <w:t xml:space="preserve">ot seeing a drop in Thai volumes – not expecting it to be less important to the UK.  Viability of supply chain depends on a lot </w:t>
      </w:r>
      <w:proofErr w:type="gramStart"/>
      <w:r w:rsidR="005F77DD">
        <w:t>e.g.</w:t>
      </w:r>
      <w:proofErr w:type="gramEnd"/>
      <w:r w:rsidR="005F77DD">
        <w:t xml:space="preserve"> shipping costs</w:t>
      </w:r>
      <w:r>
        <w:t xml:space="preserve">. </w:t>
      </w:r>
    </w:p>
    <w:p w14:paraId="7F602B53" w14:textId="4B630489" w:rsidR="00673D1E" w:rsidRPr="005250DB" w:rsidRDefault="00673D1E" w:rsidP="0008731D">
      <w:pPr>
        <w:rPr>
          <w:b/>
          <w:bCs/>
        </w:rPr>
      </w:pPr>
      <w:r w:rsidRPr="005250DB">
        <w:rPr>
          <w:b/>
          <w:bCs/>
        </w:rPr>
        <w:t xml:space="preserve">Break out discussions </w:t>
      </w:r>
    </w:p>
    <w:p w14:paraId="37B21D32" w14:textId="0036B621" w:rsidR="00D17FC3" w:rsidRDefault="008B048D" w:rsidP="005250DB">
      <w:pPr>
        <w:pStyle w:val="ListParagraph"/>
        <w:numPr>
          <w:ilvl w:val="0"/>
          <w:numId w:val="12"/>
        </w:numPr>
      </w:pPr>
      <w:r>
        <w:t xml:space="preserve">How are you </w:t>
      </w:r>
      <w:r w:rsidR="00673D1E">
        <w:t xml:space="preserve">understanding </w:t>
      </w:r>
      <w:r>
        <w:t xml:space="preserve">and tackling some of the challenges of this supply chain in your business? </w:t>
      </w:r>
    </w:p>
    <w:p w14:paraId="7DE4FEAF" w14:textId="2F967C8E" w:rsidR="00673D1E" w:rsidRDefault="00D17FC3" w:rsidP="005250DB">
      <w:pPr>
        <w:pStyle w:val="ListParagraph"/>
        <w:numPr>
          <w:ilvl w:val="0"/>
          <w:numId w:val="12"/>
        </w:numPr>
      </w:pPr>
      <w:r>
        <w:t>What would be useful from future meetings?</w:t>
      </w:r>
      <w:r w:rsidR="00673D1E">
        <w:t xml:space="preserve"> </w:t>
      </w:r>
    </w:p>
    <w:p w14:paraId="40BE1E57" w14:textId="77777777" w:rsidR="0025014F" w:rsidRDefault="0025014F" w:rsidP="0008731D"/>
    <w:p w14:paraId="5C10A9B3" w14:textId="2227763F" w:rsidR="0025014F" w:rsidRPr="005250DB" w:rsidRDefault="0025014F" w:rsidP="0008731D">
      <w:pPr>
        <w:rPr>
          <w:b/>
          <w:bCs/>
        </w:rPr>
      </w:pPr>
      <w:r w:rsidRPr="005250DB">
        <w:rPr>
          <w:b/>
          <w:bCs/>
        </w:rPr>
        <w:t>Fe</w:t>
      </w:r>
      <w:r w:rsidR="005250DB">
        <w:rPr>
          <w:b/>
          <w:bCs/>
        </w:rPr>
        <w:t>e</w:t>
      </w:r>
      <w:r w:rsidRPr="005250DB">
        <w:rPr>
          <w:b/>
          <w:bCs/>
        </w:rPr>
        <w:t>dback from rooms</w:t>
      </w:r>
    </w:p>
    <w:p w14:paraId="4C439256" w14:textId="2F9A1E90" w:rsidR="0025014F" w:rsidRDefault="005112F1" w:rsidP="0025014F">
      <w:pPr>
        <w:pStyle w:val="ListParagraph"/>
        <w:numPr>
          <w:ilvl w:val="0"/>
          <w:numId w:val="6"/>
        </w:numPr>
      </w:pPr>
      <w:r>
        <w:t xml:space="preserve">Great breakout session.  Resource limitation especially for smaller suppliers. </w:t>
      </w:r>
      <w:r w:rsidR="00A2199A">
        <w:t xml:space="preserve">Distant in geography so resource limitation is heightened.  Reliance on </w:t>
      </w:r>
      <w:proofErr w:type="spellStart"/>
      <w:r w:rsidR="00A2199A">
        <w:t>Sedex</w:t>
      </w:r>
      <w:proofErr w:type="spellEnd"/>
      <w:r w:rsidR="00A2199A">
        <w:t xml:space="preserve">.  How to resolve </w:t>
      </w:r>
      <w:r w:rsidR="005250DB">
        <w:t>NC</w:t>
      </w:r>
      <w:r w:rsidR="00A2199A">
        <w:t xml:space="preserve">s – especially endemic problems.  </w:t>
      </w:r>
    </w:p>
    <w:p w14:paraId="34A45C22" w14:textId="30B4C542" w:rsidR="00A2199A" w:rsidRDefault="00D66D45" w:rsidP="00A2199A">
      <w:r>
        <w:t xml:space="preserve">Member has </w:t>
      </w:r>
      <w:r w:rsidR="00A2199A">
        <w:t>quar</w:t>
      </w:r>
      <w:r>
        <w:t xml:space="preserve">terly </w:t>
      </w:r>
      <w:r w:rsidR="00A2199A">
        <w:t xml:space="preserve">meetings with suppliers.  </w:t>
      </w:r>
      <w:r w:rsidR="00CF2EA6">
        <w:t xml:space="preserve">Using that to benchmark best practice. </w:t>
      </w:r>
    </w:p>
    <w:p w14:paraId="227C3AF9" w14:textId="672A584D" w:rsidR="00CF2EA6" w:rsidRDefault="00CF2EA6" w:rsidP="00A2199A">
      <w:r>
        <w:t xml:space="preserve">Helpful for future meetings – data sharing. </w:t>
      </w:r>
    </w:p>
    <w:p w14:paraId="7EBA17AB" w14:textId="4C83EA96" w:rsidR="00CF2EA6" w:rsidRDefault="00CF2EA6" w:rsidP="00A2199A">
      <w:r>
        <w:t xml:space="preserve">Explore collaboration between members – </w:t>
      </w:r>
      <w:proofErr w:type="gramStart"/>
      <w:r>
        <w:t>advocacy  -</w:t>
      </w:r>
      <w:proofErr w:type="gramEnd"/>
      <w:r>
        <w:t xml:space="preserve"> change on a larger level?</w:t>
      </w:r>
    </w:p>
    <w:p w14:paraId="435425B2" w14:textId="491F1AF7" w:rsidR="00CF2EA6" w:rsidRDefault="00CD5B4A" w:rsidP="00CF2EA6">
      <w:pPr>
        <w:pStyle w:val="ListParagraph"/>
        <w:numPr>
          <w:ilvl w:val="0"/>
          <w:numId w:val="6"/>
        </w:numPr>
      </w:pPr>
      <w:r>
        <w:t xml:space="preserve">Lots of work done by Issara on worker engagement – </w:t>
      </w:r>
      <w:proofErr w:type="gramStart"/>
      <w:r>
        <w:t>e.g.</w:t>
      </w:r>
      <w:proofErr w:type="gramEnd"/>
      <w:r>
        <w:t xml:space="preserve"> on access to grievance mechanisms, </w:t>
      </w:r>
      <w:r w:rsidR="004D7234">
        <w:t xml:space="preserve">if 4 year cap on migrant workers – opportunity to do some training.  Can we </w:t>
      </w:r>
      <w:proofErr w:type="spellStart"/>
      <w:r w:rsidR="004D7234">
        <w:t>lern</w:t>
      </w:r>
      <w:proofErr w:type="spellEnd"/>
      <w:r w:rsidR="004D7234">
        <w:t xml:space="preserve"> from garment sector </w:t>
      </w:r>
      <w:proofErr w:type="gramStart"/>
      <w:r w:rsidR="004D7234">
        <w:t>e.g.</w:t>
      </w:r>
      <w:proofErr w:type="gramEnd"/>
      <w:r w:rsidR="004D7234">
        <w:t xml:space="preserve"> BSR.  Want to avoid duplication.  Have similar suppliers – can we have one standard voice?  </w:t>
      </w:r>
      <w:proofErr w:type="gramStart"/>
      <w:r w:rsidR="004D7234">
        <w:t>E.g.</w:t>
      </w:r>
      <w:proofErr w:type="gramEnd"/>
      <w:r w:rsidR="004D7234">
        <w:t xml:space="preserve"> can we use</w:t>
      </w:r>
      <w:r w:rsidR="00C208B4">
        <w:t xml:space="preserve"> existing resources members have developed. </w:t>
      </w:r>
    </w:p>
    <w:p w14:paraId="581A695C" w14:textId="10646801" w:rsidR="004D7234" w:rsidRDefault="00CB0778" w:rsidP="00CF2EA6">
      <w:pPr>
        <w:pStyle w:val="ListParagraph"/>
        <w:numPr>
          <w:ilvl w:val="0"/>
          <w:numId w:val="6"/>
        </w:numPr>
      </w:pPr>
      <w:proofErr w:type="gramStart"/>
      <w:r>
        <w:lastRenderedPageBreak/>
        <w:t>4 year</w:t>
      </w:r>
      <w:proofErr w:type="gramEnd"/>
      <w:r w:rsidR="00C208B4">
        <w:t xml:space="preserve"> </w:t>
      </w:r>
      <w:r>
        <w:t>migrant worker</w:t>
      </w:r>
      <w:r w:rsidR="00C208B4">
        <w:t xml:space="preserve"> visa</w:t>
      </w:r>
      <w:r>
        <w:t xml:space="preserve"> – is this new initiative?  Has been in place </w:t>
      </w:r>
      <w:r w:rsidR="00393DE8">
        <w:t>for a while.  The Go</w:t>
      </w:r>
      <w:r w:rsidR="00F15322">
        <w:t>vernment also allows illegal workers most workers can stay to 2024 – cos of covid some extended</w:t>
      </w:r>
      <w:r w:rsidR="00393DE8">
        <w:t>.</w:t>
      </w:r>
    </w:p>
    <w:p w14:paraId="084CCAB5" w14:textId="77777777" w:rsidR="008255F7" w:rsidRDefault="008255F7" w:rsidP="00F15322"/>
    <w:p w14:paraId="26CD7D13" w14:textId="77777777" w:rsidR="00393DE8" w:rsidRDefault="00393DE8" w:rsidP="00F15322">
      <w:r>
        <w:t xml:space="preserve">Additional challenges </w:t>
      </w:r>
    </w:p>
    <w:p w14:paraId="2FC02A84" w14:textId="23DB1551" w:rsidR="00F15322" w:rsidRDefault="006841A8" w:rsidP="00393DE8">
      <w:pPr>
        <w:pStyle w:val="ListParagraph"/>
        <w:numPr>
          <w:ilvl w:val="0"/>
          <w:numId w:val="13"/>
        </w:numPr>
      </w:pPr>
      <w:r>
        <w:t>Level of oversight on the ground</w:t>
      </w:r>
    </w:p>
    <w:p w14:paraId="611B8DF0" w14:textId="011122D9" w:rsidR="006841A8" w:rsidRDefault="006841A8" w:rsidP="00393DE8">
      <w:pPr>
        <w:pStyle w:val="ListParagraph"/>
        <w:numPr>
          <w:ilvl w:val="0"/>
          <w:numId w:val="13"/>
        </w:numPr>
      </w:pPr>
      <w:r>
        <w:t xml:space="preserve">Change in management – </w:t>
      </w:r>
    </w:p>
    <w:p w14:paraId="2AE7F12A" w14:textId="58DCF46F" w:rsidR="006841A8" w:rsidRDefault="006841A8" w:rsidP="00393DE8">
      <w:pPr>
        <w:pStyle w:val="ListParagraph"/>
        <w:numPr>
          <w:ilvl w:val="0"/>
          <w:numId w:val="13"/>
        </w:numPr>
      </w:pPr>
      <w:r>
        <w:t>Resource limits</w:t>
      </w:r>
    </w:p>
    <w:p w14:paraId="469A1F63" w14:textId="7FE743B0" w:rsidR="006841A8" w:rsidRDefault="006841A8" w:rsidP="00393DE8">
      <w:pPr>
        <w:pStyle w:val="ListParagraph"/>
        <w:numPr>
          <w:ilvl w:val="0"/>
          <w:numId w:val="13"/>
        </w:numPr>
      </w:pPr>
      <w:r>
        <w:t>Visiting sites – rather than audit – to understand and capacity building</w:t>
      </w:r>
    </w:p>
    <w:p w14:paraId="73D092AC" w14:textId="21226A7A" w:rsidR="006841A8" w:rsidRDefault="006841A8" w:rsidP="00393DE8">
      <w:pPr>
        <w:pStyle w:val="ListParagraph"/>
        <w:numPr>
          <w:ilvl w:val="0"/>
          <w:numId w:val="13"/>
        </w:numPr>
      </w:pPr>
      <w:r>
        <w:t xml:space="preserve">How do we do this without breaching competition law.  </w:t>
      </w:r>
      <w:r w:rsidR="000318E6">
        <w:t xml:space="preserve">Importance of NGOs on the ground </w:t>
      </w:r>
      <w:proofErr w:type="gramStart"/>
      <w:r w:rsidR="000318E6">
        <w:t>e.g.</w:t>
      </w:r>
      <w:proofErr w:type="gramEnd"/>
      <w:r w:rsidR="000318E6">
        <w:t xml:space="preserve"> Issara</w:t>
      </w:r>
    </w:p>
    <w:p w14:paraId="13A1EE01" w14:textId="49137CDF" w:rsidR="000318E6" w:rsidRDefault="008255F7" w:rsidP="00393DE8">
      <w:pPr>
        <w:pStyle w:val="ListParagraph"/>
        <w:numPr>
          <w:ilvl w:val="0"/>
          <w:numId w:val="13"/>
        </w:numPr>
      </w:pPr>
      <w:r>
        <w:t xml:space="preserve">Previous visits that were not audits were always very productive – and get timescales to improve things </w:t>
      </w:r>
      <w:r w:rsidR="00FF160A">
        <w:t>–</w:t>
      </w:r>
      <w:r>
        <w:t xml:space="preserve"> </w:t>
      </w:r>
      <w:r w:rsidR="00FF160A">
        <w:t>audit put people on the defensive</w:t>
      </w:r>
    </w:p>
    <w:p w14:paraId="1E90D385" w14:textId="77777777" w:rsidR="00FF160A" w:rsidRDefault="00FF160A" w:rsidP="00F15322"/>
    <w:p w14:paraId="2AB833C2" w14:textId="6A2A4036" w:rsidR="00FF160A" w:rsidRDefault="00393DE8" w:rsidP="00393DE8">
      <w:pPr>
        <w:pStyle w:val="ListParagraph"/>
        <w:numPr>
          <w:ilvl w:val="0"/>
          <w:numId w:val="6"/>
        </w:numPr>
      </w:pPr>
      <w:r>
        <w:t>W</w:t>
      </w:r>
      <w:r w:rsidR="00FF160A">
        <w:t xml:space="preserve">hat it means to set up a programme to understand and offer remediation.  Some retailers are looking at increasing sourcing of </w:t>
      </w:r>
      <w:r w:rsidR="00FC7785">
        <w:t>T</w:t>
      </w:r>
      <w:r w:rsidR="00FF160A">
        <w:t xml:space="preserve">hai chicken </w:t>
      </w:r>
      <w:r w:rsidR="00FC7785">
        <w:t>because</w:t>
      </w:r>
      <w:r w:rsidR="00FF160A">
        <w:t xml:space="preserve"> of price pressures</w:t>
      </w:r>
      <w:r w:rsidR="008E3138">
        <w:t xml:space="preserve">.  Who is responsible for different parts of the journey – </w:t>
      </w:r>
      <w:proofErr w:type="gramStart"/>
      <w:r w:rsidR="008E3138">
        <w:t>e.g.</w:t>
      </w:r>
      <w:proofErr w:type="gramEnd"/>
      <w:r w:rsidR="008E3138">
        <w:t xml:space="preserve"> if retailers increase resources – how </w:t>
      </w:r>
      <w:r w:rsidR="00755178">
        <w:t xml:space="preserve">can </w:t>
      </w:r>
      <w:r w:rsidR="00FC7785">
        <w:t xml:space="preserve">we </w:t>
      </w:r>
      <w:r w:rsidR="00755178">
        <w:t>a</w:t>
      </w:r>
      <w:r w:rsidR="00FC7785">
        <w:t>cc</w:t>
      </w:r>
      <w:r w:rsidR="00755178">
        <w:t xml:space="preserve">ess all this and work with agencies. </w:t>
      </w:r>
    </w:p>
    <w:p w14:paraId="08208199" w14:textId="1118DA89" w:rsidR="00755178" w:rsidRDefault="00755178" w:rsidP="00F15322">
      <w:r>
        <w:t xml:space="preserve">Importance of getting on the ground and getting out to villages to upskill on what is legitimate fees in source country. </w:t>
      </w:r>
    </w:p>
    <w:p w14:paraId="53CF73FC" w14:textId="65AE1722" w:rsidR="00755178" w:rsidRPr="00A47953" w:rsidRDefault="0016407A" w:rsidP="00F15322">
      <w:pPr>
        <w:rPr>
          <w:b/>
          <w:bCs/>
        </w:rPr>
      </w:pPr>
      <w:r w:rsidRPr="00A47953">
        <w:rPr>
          <w:b/>
          <w:bCs/>
        </w:rPr>
        <w:t>Next steps</w:t>
      </w:r>
    </w:p>
    <w:p w14:paraId="218912F5" w14:textId="08FF7B0E" w:rsidR="0016407A" w:rsidRDefault="0016407A" w:rsidP="00A47953">
      <w:pPr>
        <w:pStyle w:val="ListParagraph"/>
        <w:numPr>
          <w:ilvl w:val="0"/>
          <w:numId w:val="14"/>
        </w:numPr>
      </w:pPr>
      <w:r>
        <w:t xml:space="preserve">Continuing with data sharing/passing on info – </w:t>
      </w:r>
      <w:r w:rsidR="00A47953">
        <w:t xml:space="preserve">connect with </w:t>
      </w:r>
      <w:r>
        <w:t>Issara Institute?</w:t>
      </w:r>
    </w:p>
    <w:p w14:paraId="610A5168" w14:textId="55B9C71C" w:rsidR="0016407A" w:rsidRDefault="00786B5A" w:rsidP="00A47953">
      <w:pPr>
        <w:pStyle w:val="ListParagraph"/>
        <w:numPr>
          <w:ilvl w:val="0"/>
          <w:numId w:val="14"/>
        </w:numPr>
      </w:pPr>
      <w:r>
        <w:t>Labour provider networks in Thailand – useful insights on the ground</w:t>
      </w:r>
      <w:r w:rsidR="008E0F78">
        <w:t>.</w:t>
      </w:r>
    </w:p>
    <w:p w14:paraId="7144EE30" w14:textId="7038269A" w:rsidR="00786B5A" w:rsidRDefault="00786B5A" w:rsidP="00A47953">
      <w:pPr>
        <w:pStyle w:val="ListParagraph"/>
        <w:numPr>
          <w:ilvl w:val="0"/>
          <w:numId w:val="14"/>
        </w:numPr>
      </w:pPr>
      <w:r>
        <w:t xml:space="preserve">Advocacy – FNET statement on </w:t>
      </w:r>
      <w:r w:rsidR="008E0F78">
        <w:t>how members could act in Thailand?</w:t>
      </w:r>
    </w:p>
    <w:p w14:paraId="6D9AFC86" w14:textId="1C474673" w:rsidR="008A2292" w:rsidRDefault="008A2292" w:rsidP="00A47953">
      <w:pPr>
        <w:pStyle w:val="ListParagraph"/>
        <w:numPr>
          <w:ilvl w:val="0"/>
          <w:numId w:val="14"/>
        </w:numPr>
      </w:pPr>
      <w:r>
        <w:t xml:space="preserve">Other product lines in SE Asia or Thailand – would be good to know more </w:t>
      </w:r>
    </w:p>
    <w:p w14:paraId="2B684E94" w14:textId="75D3F576" w:rsidR="00ED3CF6" w:rsidRDefault="00ED3CF6" w:rsidP="00A47953">
      <w:pPr>
        <w:pStyle w:val="ListParagraph"/>
        <w:numPr>
          <w:ilvl w:val="0"/>
          <w:numId w:val="14"/>
        </w:numPr>
      </w:pPr>
      <w:r>
        <w:t>Sharing visit updates if anyone is there?</w:t>
      </w:r>
    </w:p>
    <w:p w14:paraId="49E39DAB" w14:textId="112980D1" w:rsidR="00ED3CF6" w:rsidRDefault="00ED3CF6" w:rsidP="00A47953">
      <w:pPr>
        <w:pStyle w:val="ListParagraph"/>
        <w:numPr>
          <w:ilvl w:val="0"/>
          <w:numId w:val="14"/>
        </w:numPr>
      </w:pPr>
      <w:r>
        <w:t>Garment industry?</w:t>
      </w:r>
    </w:p>
    <w:p w14:paraId="3B6967A4" w14:textId="077A8CC1" w:rsidR="008E0F78" w:rsidRDefault="00EE1EAB" w:rsidP="00A47953">
      <w:pPr>
        <w:pStyle w:val="ListParagraph"/>
        <w:numPr>
          <w:ilvl w:val="0"/>
          <w:numId w:val="14"/>
        </w:numPr>
      </w:pPr>
      <w:r>
        <w:t xml:space="preserve">Key bits of media </w:t>
      </w:r>
      <w:r w:rsidR="000A2831">
        <w:t xml:space="preserve">on this issue </w:t>
      </w:r>
      <w:r w:rsidR="001627E5">
        <w:t>–</w:t>
      </w:r>
      <w:r w:rsidR="000A2831">
        <w:t xml:space="preserve"> </w:t>
      </w:r>
    </w:p>
    <w:p w14:paraId="5BFAE5C3" w14:textId="7C6A5730" w:rsidR="001627E5" w:rsidRDefault="001627E5" w:rsidP="00A47953">
      <w:pPr>
        <w:pStyle w:val="ListParagraph"/>
        <w:numPr>
          <w:ilvl w:val="0"/>
          <w:numId w:val="14"/>
        </w:numPr>
      </w:pPr>
      <w:r>
        <w:t xml:space="preserve">How does this work regarding competition law- what are the boundaries! </w:t>
      </w:r>
    </w:p>
    <w:p w14:paraId="1539B499" w14:textId="5558FC8F" w:rsidR="00A47953" w:rsidRDefault="00A47953" w:rsidP="00A47953">
      <w:pPr>
        <w:pStyle w:val="ListParagraph"/>
        <w:numPr>
          <w:ilvl w:val="0"/>
          <w:numId w:val="14"/>
        </w:numPr>
      </w:pPr>
      <w:r>
        <w:t>FNET working group leads to discuss and propose next working group meeting &amp; topics.</w:t>
      </w:r>
    </w:p>
    <w:p w14:paraId="7795E54C" w14:textId="77777777" w:rsidR="005A7595" w:rsidRDefault="005A7595" w:rsidP="0008731D"/>
    <w:p w14:paraId="35BB7B1C" w14:textId="77777777" w:rsidR="00D57F07" w:rsidRDefault="00D57F07" w:rsidP="0008731D"/>
    <w:p w14:paraId="73E44AB6" w14:textId="77777777" w:rsidR="00286DF3" w:rsidRDefault="00286DF3" w:rsidP="0008731D"/>
    <w:p w14:paraId="13382AE0" w14:textId="77777777" w:rsidR="00CF08C7" w:rsidRDefault="00CF08C7" w:rsidP="0008731D"/>
    <w:sectPr w:rsidR="00CF0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6EFB"/>
    <w:multiLevelType w:val="hybridMultilevel"/>
    <w:tmpl w:val="B0846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5F5C"/>
    <w:multiLevelType w:val="hybridMultilevel"/>
    <w:tmpl w:val="48E26BC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8A85378"/>
    <w:multiLevelType w:val="hybridMultilevel"/>
    <w:tmpl w:val="C5E8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529D"/>
    <w:multiLevelType w:val="hybridMultilevel"/>
    <w:tmpl w:val="20468452"/>
    <w:lvl w:ilvl="0" w:tplc="AE0447E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7098F"/>
    <w:multiLevelType w:val="hybridMultilevel"/>
    <w:tmpl w:val="CC0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03A5"/>
    <w:multiLevelType w:val="hybridMultilevel"/>
    <w:tmpl w:val="FC24B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57B32"/>
    <w:multiLevelType w:val="hybridMultilevel"/>
    <w:tmpl w:val="15048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D3132"/>
    <w:multiLevelType w:val="hybridMultilevel"/>
    <w:tmpl w:val="521A2EA6"/>
    <w:lvl w:ilvl="0" w:tplc="AE0447E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48233D85"/>
    <w:multiLevelType w:val="hybridMultilevel"/>
    <w:tmpl w:val="D0E8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54E3D"/>
    <w:multiLevelType w:val="hybridMultilevel"/>
    <w:tmpl w:val="100038AC"/>
    <w:lvl w:ilvl="0" w:tplc="F2764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50859"/>
    <w:multiLevelType w:val="hybridMultilevel"/>
    <w:tmpl w:val="56940358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C286F"/>
    <w:multiLevelType w:val="hybridMultilevel"/>
    <w:tmpl w:val="D138C652"/>
    <w:lvl w:ilvl="0" w:tplc="1264F6E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767234BB"/>
    <w:multiLevelType w:val="hybridMultilevel"/>
    <w:tmpl w:val="29FAE1E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CFC315C"/>
    <w:multiLevelType w:val="hybridMultilevel"/>
    <w:tmpl w:val="946C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628901">
    <w:abstractNumId w:val="11"/>
  </w:num>
  <w:num w:numId="2" w16cid:durableId="686448174">
    <w:abstractNumId w:val="7"/>
  </w:num>
  <w:num w:numId="3" w16cid:durableId="625231907">
    <w:abstractNumId w:val="3"/>
  </w:num>
  <w:num w:numId="4" w16cid:durableId="1717897860">
    <w:abstractNumId w:val="10"/>
  </w:num>
  <w:num w:numId="5" w16cid:durableId="949093660">
    <w:abstractNumId w:val="1"/>
  </w:num>
  <w:num w:numId="6" w16cid:durableId="902177813">
    <w:abstractNumId w:val="9"/>
  </w:num>
  <w:num w:numId="7" w16cid:durableId="530654254">
    <w:abstractNumId w:val="6"/>
  </w:num>
  <w:num w:numId="8" w16cid:durableId="780563710">
    <w:abstractNumId w:val="13"/>
  </w:num>
  <w:num w:numId="9" w16cid:durableId="1509444434">
    <w:abstractNumId w:val="4"/>
  </w:num>
  <w:num w:numId="10" w16cid:durableId="1570504911">
    <w:abstractNumId w:val="5"/>
  </w:num>
  <w:num w:numId="11" w16cid:durableId="409736044">
    <w:abstractNumId w:val="2"/>
  </w:num>
  <w:num w:numId="12" w16cid:durableId="429816273">
    <w:abstractNumId w:val="0"/>
  </w:num>
  <w:num w:numId="13" w16cid:durableId="291205729">
    <w:abstractNumId w:val="8"/>
  </w:num>
  <w:num w:numId="14" w16cid:durableId="3069364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05"/>
    <w:rsid w:val="000031BA"/>
    <w:rsid w:val="00021515"/>
    <w:rsid w:val="000318E6"/>
    <w:rsid w:val="00037F1B"/>
    <w:rsid w:val="000636AB"/>
    <w:rsid w:val="0008731D"/>
    <w:rsid w:val="000913ED"/>
    <w:rsid w:val="000A1AC9"/>
    <w:rsid w:val="000A2831"/>
    <w:rsid w:val="000E2855"/>
    <w:rsid w:val="00123D1A"/>
    <w:rsid w:val="00154510"/>
    <w:rsid w:val="001627E5"/>
    <w:rsid w:val="0016407A"/>
    <w:rsid w:val="001A535C"/>
    <w:rsid w:val="001B54D1"/>
    <w:rsid w:val="001C3306"/>
    <w:rsid w:val="00221B08"/>
    <w:rsid w:val="00230C5B"/>
    <w:rsid w:val="00233E65"/>
    <w:rsid w:val="0025014F"/>
    <w:rsid w:val="00262E76"/>
    <w:rsid w:val="00273527"/>
    <w:rsid w:val="00277C50"/>
    <w:rsid w:val="00286DF3"/>
    <w:rsid w:val="002C3F8F"/>
    <w:rsid w:val="002E32DC"/>
    <w:rsid w:val="0032638B"/>
    <w:rsid w:val="0033251A"/>
    <w:rsid w:val="003411F6"/>
    <w:rsid w:val="0038132F"/>
    <w:rsid w:val="00393DE8"/>
    <w:rsid w:val="003B2A2A"/>
    <w:rsid w:val="003B4B58"/>
    <w:rsid w:val="00450202"/>
    <w:rsid w:val="004645D7"/>
    <w:rsid w:val="00466161"/>
    <w:rsid w:val="004D450F"/>
    <w:rsid w:val="004D7234"/>
    <w:rsid w:val="004E1F97"/>
    <w:rsid w:val="004E4FAC"/>
    <w:rsid w:val="005112F1"/>
    <w:rsid w:val="00520691"/>
    <w:rsid w:val="005250DB"/>
    <w:rsid w:val="00525962"/>
    <w:rsid w:val="00530ECF"/>
    <w:rsid w:val="005A7595"/>
    <w:rsid w:val="005F4F76"/>
    <w:rsid w:val="005F77DD"/>
    <w:rsid w:val="006702A2"/>
    <w:rsid w:val="006739A0"/>
    <w:rsid w:val="00673D1E"/>
    <w:rsid w:val="006841A8"/>
    <w:rsid w:val="00697505"/>
    <w:rsid w:val="006F3910"/>
    <w:rsid w:val="00722F4C"/>
    <w:rsid w:val="00755178"/>
    <w:rsid w:val="00786B5A"/>
    <w:rsid w:val="007C19BC"/>
    <w:rsid w:val="00807FB0"/>
    <w:rsid w:val="00814350"/>
    <w:rsid w:val="00820A93"/>
    <w:rsid w:val="008212DF"/>
    <w:rsid w:val="008255F7"/>
    <w:rsid w:val="00861D3E"/>
    <w:rsid w:val="008735EC"/>
    <w:rsid w:val="008A2292"/>
    <w:rsid w:val="008A715E"/>
    <w:rsid w:val="008B048D"/>
    <w:rsid w:val="008E0F78"/>
    <w:rsid w:val="008E3138"/>
    <w:rsid w:val="00992545"/>
    <w:rsid w:val="009948CF"/>
    <w:rsid w:val="0099655D"/>
    <w:rsid w:val="009B2EE5"/>
    <w:rsid w:val="009C0165"/>
    <w:rsid w:val="009C7ACB"/>
    <w:rsid w:val="009C7C8B"/>
    <w:rsid w:val="00A21120"/>
    <w:rsid w:val="00A2199A"/>
    <w:rsid w:val="00A3510A"/>
    <w:rsid w:val="00A47953"/>
    <w:rsid w:val="00A5011E"/>
    <w:rsid w:val="00A90C32"/>
    <w:rsid w:val="00AA5EA0"/>
    <w:rsid w:val="00B068A5"/>
    <w:rsid w:val="00B35541"/>
    <w:rsid w:val="00B81E25"/>
    <w:rsid w:val="00BB3F97"/>
    <w:rsid w:val="00BD4EAB"/>
    <w:rsid w:val="00BE3340"/>
    <w:rsid w:val="00C208B4"/>
    <w:rsid w:val="00C56028"/>
    <w:rsid w:val="00CA7A0A"/>
    <w:rsid w:val="00CB0778"/>
    <w:rsid w:val="00CB2576"/>
    <w:rsid w:val="00CD2D32"/>
    <w:rsid w:val="00CD5B4A"/>
    <w:rsid w:val="00CD6909"/>
    <w:rsid w:val="00CE2C59"/>
    <w:rsid w:val="00CE481D"/>
    <w:rsid w:val="00CF08C7"/>
    <w:rsid w:val="00CF2EA6"/>
    <w:rsid w:val="00D15B3C"/>
    <w:rsid w:val="00D17FC3"/>
    <w:rsid w:val="00D41D97"/>
    <w:rsid w:val="00D469F1"/>
    <w:rsid w:val="00D4733C"/>
    <w:rsid w:val="00D57F07"/>
    <w:rsid w:val="00D66D45"/>
    <w:rsid w:val="00D80D3D"/>
    <w:rsid w:val="00D966DD"/>
    <w:rsid w:val="00DC312B"/>
    <w:rsid w:val="00DD13B4"/>
    <w:rsid w:val="00E900E7"/>
    <w:rsid w:val="00ED3CF6"/>
    <w:rsid w:val="00EE1EAB"/>
    <w:rsid w:val="00EE7792"/>
    <w:rsid w:val="00F15322"/>
    <w:rsid w:val="00F51349"/>
    <w:rsid w:val="00F65FCE"/>
    <w:rsid w:val="00F9456B"/>
    <w:rsid w:val="00FC7785"/>
    <w:rsid w:val="00FE140F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E1E0"/>
  <w15:chartTrackingRefBased/>
  <w15:docId w15:val="{62643AED-4BB3-4B40-997E-942386CE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834253741AB4F80C491FED5DEAE91" ma:contentTypeVersion="6" ma:contentTypeDescription="Create a new document." ma:contentTypeScope="" ma:versionID="739131d7d1abd992db5bc93a4d1ee7a5">
  <xsd:schema xmlns:xsd="http://www.w3.org/2001/XMLSchema" xmlns:xs="http://www.w3.org/2001/XMLSchema" xmlns:p="http://schemas.microsoft.com/office/2006/metadata/properties" xmlns:ns2="27daded0-86d3-4389-9b8e-f4e90d6cee7d" xmlns:ns3="78b89fd3-3f7b-49ba-bd60-e0d5f3235a2f" targetNamespace="http://schemas.microsoft.com/office/2006/metadata/properties" ma:root="true" ma:fieldsID="24d3a087dc77c700021e22ac8aecb709" ns2:_="" ns3:_="">
    <xsd:import namespace="27daded0-86d3-4389-9b8e-f4e90d6cee7d"/>
    <xsd:import namespace="78b89fd3-3f7b-49ba-bd60-e0d5f3235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ded0-86d3-4389-9b8e-f4e90d6ce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89fd3-3f7b-49ba-bd60-e0d5f3235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b89fd3-3f7b-49ba-bd60-e0d5f3235a2f">
      <UserInfo>
        <DisplayName>l.mccafferty@josephrobertson.co.uk</DisplayName>
        <AccountId>12</AccountId>
        <AccountType/>
      </UserInfo>
      <UserInfo>
        <DisplayName>Suzanne Natelson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9ECB4A-7F21-4DE2-A6FB-5383415A4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aded0-86d3-4389-9b8e-f4e90d6cee7d"/>
    <ds:schemaRef ds:uri="78b89fd3-3f7b-49ba-bd60-e0d5f3235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8354B-A0CD-4985-BB0C-9005C8DE6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8CDD6-5768-4EF9-A444-356A0BA3C3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Natelson</dc:creator>
  <cp:keywords/>
  <dc:description/>
  <cp:lastModifiedBy>Suzanne Natelson</cp:lastModifiedBy>
  <cp:revision>124</cp:revision>
  <dcterms:created xsi:type="dcterms:W3CDTF">2022-09-15T09:55:00Z</dcterms:created>
  <dcterms:modified xsi:type="dcterms:W3CDTF">2022-09-17T11:29:00Z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0x0101001DE834253741AB4F80C491FED5DEAE91</vt:lpwstr>
  </property>
</Properties>
</file>